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4CC11536" w14:textId="77777777" w:rsidR="00361015" w:rsidRDefault="00361015" w:rsidP="00361015">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699"/>
        <w:gridCol w:w="1268"/>
        <w:gridCol w:w="1020"/>
      </w:tblGrid>
      <w:tr w:rsidR="00A73F7F" w:rsidRPr="00FB6492" w14:paraId="63A12DB8" w14:textId="77777777" w:rsidTr="00BD7FF8">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699"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68"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1020"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BD7FF8">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0FDA8F8E" w:rsidR="00A73F7F" w:rsidRPr="00F05469" w:rsidRDefault="00F05469">
            <w:pPr>
              <w:spacing w:after="0" w:line="240" w:lineRule="auto"/>
              <w:rPr>
                <w:rFonts w:ascii="Times New Roman" w:eastAsia="Times New Roman" w:hAnsi="Times New Roman"/>
                <w:b/>
                <w:bCs/>
                <w:color w:val="000000"/>
                <w:lang w:val="ru-RU"/>
              </w:rPr>
            </w:pPr>
            <w:r>
              <w:rPr>
                <w:rFonts w:ascii="Times New Roman" w:eastAsia="Times New Roman" w:hAnsi="Times New Roman"/>
                <w:b/>
                <w:bCs/>
                <w:color w:val="000000"/>
                <w:lang w:val="ru-RU"/>
              </w:rPr>
              <w:t>Слайсер</w:t>
            </w:r>
            <w:bookmarkStart w:id="0" w:name="_GoBack"/>
            <w:bookmarkEnd w:id="0"/>
          </w:p>
        </w:tc>
        <w:tc>
          <w:tcPr>
            <w:tcW w:w="5699" w:type="dxa"/>
            <w:tcBorders>
              <w:top w:val="single" w:sz="4" w:space="0" w:color="000000"/>
              <w:left w:val="single" w:sz="4" w:space="0" w:color="000000"/>
              <w:bottom w:val="single" w:sz="4" w:space="0" w:color="000000"/>
              <w:right w:val="single" w:sz="4" w:space="0" w:color="000000"/>
            </w:tcBorders>
            <w:vAlign w:val="center"/>
          </w:tcPr>
          <w:p w14:paraId="09D7F635" w14:textId="77777777" w:rsidR="00A73F7F" w:rsidRDefault="00A73F7F" w:rsidP="00342479">
            <w:pPr>
              <w:pStyle w:val="a4"/>
              <w:jc w:val="both"/>
              <w:rPr>
                <w:rFonts w:ascii="Times New Roman" w:eastAsia="Times New Roman" w:hAnsi="Times New Roman"/>
              </w:rPr>
            </w:pPr>
          </w:p>
          <w:p w14:paraId="35C741C6" w14:textId="77777777" w:rsidR="00BD7FF8" w:rsidRDefault="00BD7FF8" w:rsidP="00342479">
            <w:pPr>
              <w:pStyle w:val="a4"/>
              <w:jc w:val="both"/>
              <w:rPr>
                <w:rFonts w:ascii="Times New Roman" w:eastAsia="Times New Roman" w:hAnsi="Times New Roman"/>
              </w:rPr>
            </w:pPr>
          </w:p>
          <w:p w14:paraId="196E37E9" w14:textId="77777777" w:rsidR="00BD7FF8" w:rsidRDefault="00BD7FF8" w:rsidP="00342479">
            <w:pPr>
              <w:pStyle w:val="a4"/>
              <w:jc w:val="both"/>
              <w:rPr>
                <w:rFonts w:ascii="Times New Roman" w:eastAsia="Times New Roman" w:hAnsi="Times New Roman"/>
              </w:rPr>
            </w:pPr>
          </w:p>
          <w:p w14:paraId="6C9424D1" w14:textId="77777777" w:rsidR="00BD7FF8" w:rsidRDefault="00BD7FF8" w:rsidP="00342479">
            <w:pPr>
              <w:pStyle w:val="a4"/>
              <w:jc w:val="both"/>
              <w:rPr>
                <w:rFonts w:ascii="Times New Roman" w:eastAsia="Times New Roman" w:hAnsi="Times New Roman"/>
              </w:rPr>
            </w:pPr>
          </w:p>
          <w:p w14:paraId="09B1AC5D" w14:textId="77777777" w:rsidR="00BD7FF8" w:rsidRDefault="00BD7FF8" w:rsidP="00342479">
            <w:pPr>
              <w:pStyle w:val="a4"/>
              <w:jc w:val="both"/>
              <w:rPr>
                <w:rFonts w:ascii="Times New Roman" w:eastAsia="Times New Roman" w:hAnsi="Times New Roman"/>
              </w:rPr>
            </w:pPr>
          </w:p>
          <w:p w14:paraId="4211F462" w14:textId="0A556934" w:rsidR="00BD7FF8" w:rsidRPr="00FB6492" w:rsidRDefault="00BD7FF8" w:rsidP="00342479">
            <w:pPr>
              <w:pStyle w:val="a4"/>
              <w:jc w:val="both"/>
              <w:rPr>
                <w:rFonts w:ascii="Times New Roman" w:eastAsia="Times New Roman" w:hAnsi="Times New Roman"/>
              </w:rPr>
            </w:pPr>
          </w:p>
        </w:tc>
        <w:tc>
          <w:tcPr>
            <w:tcW w:w="1268"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1020"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5C0CCE2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 xml:space="preserve">Технічні вимоги до предмету закупівлі та марки/моделі/модифікація підбиралися та складалися виходячи з існуючих потреб та умов приміщень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0ED9C23C" w:rsidR="00CF203F" w:rsidRPr="00CF203F" w:rsidRDefault="00CF203F" w:rsidP="00361015">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00361015"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361015">
        <w:rPr>
          <w:rFonts w:ascii="Times New Roman" w:eastAsia="Times New Roman" w:hAnsi="Times New Roman"/>
          <w:sz w:val="24"/>
          <w:szCs w:val="24"/>
        </w:rPr>
        <w:t xml:space="preserve"> специфікація містить посилання</w:t>
      </w:r>
      <w:r w:rsidR="00361015"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361015">
        <w:rPr>
          <w:rFonts w:ascii="Times New Roman" w:eastAsia="Times New Roman" w:hAnsi="Times New Roman"/>
          <w:sz w:val="24"/>
          <w:szCs w:val="24"/>
        </w:rPr>
        <w:t xml:space="preserve"> нормами</w:t>
      </w:r>
      <w:r w:rsidR="00361015" w:rsidRPr="00CF203F">
        <w:rPr>
          <w:rFonts w:ascii="Times New Roman" w:eastAsia="Times New Roman" w:hAnsi="Times New Roman"/>
          <w:sz w:val="24"/>
          <w:szCs w:val="24"/>
        </w:rPr>
        <w:t xml:space="preserve"> та можуть містит</w:t>
      </w:r>
      <w:r w:rsidR="00361015">
        <w:rPr>
          <w:rFonts w:ascii="Times New Roman" w:eastAsia="Times New Roman" w:hAnsi="Times New Roman"/>
          <w:sz w:val="24"/>
          <w:szCs w:val="24"/>
        </w:rPr>
        <w:t>и</w:t>
      </w:r>
      <w:r w:rsidR="00361015"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7BAB40D9"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361015">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361015">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361015">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A958425"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361015">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24EDC98F"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D60C87" w:rsidRPr="0094099A">
        <w:rPr>
          <w:rFonts w:ascii="Times New Roman" w:eastAsia="Times New Roman" w:hAnsi="Times New Roman"/>
          <w:sz w:val="24"/>
          <w:szCs w:val="24"/>
        </w:rPr>
        <w:t xml:space="preserve">Для учасників, які не є виробниками Товару – </w:t>
      </w:r>
      <w:proofErr w:type="spellStart"/>
      <w:r w:rsidR="00D60C87" w:rsidRPr="0094099A">
        <w:rPr>
          <w:rFonts w:ascii="Times New Roman" w:eastAsia="Times New Roman" w:hAnsi="Times New Roman"/>
          <w:sz w:val="24"/>
          <w:szCs w:val="24"/>
        </w:rPr>
        <w:t>скан</w:t>
      </w:r>
      <w:proofErr w:type="spellEnd"/>
      <w:r w:rsidR="00D60C87" w:rsidRPr="0094099A">
        <w:rPr>
          <w:rFonts w:ascii="Times New Roman" w:eastAsia="Times New Roman" w:hAnsi="Times New Roman"/>
          <w:sz w:val="24"/>
          <w:szCs w:val="24"/>
        </w:rPr>
        <w:t xml:space="preserve">-копію оригіналу </w:t>
      </w:r>
      <w:proofErr w:type="spellStart"/>
      <w:r w:rsidR="00D60C87" w:rsidRPr="0094099A">
        <w:rPr>
          <w:rFonts w:ascii="Times New Roman" w:eastAsia="Times New Roman" w:hAnsi="Times New Roman"/>
          <w:sz w:val="24"/>
          <w:szCs w:val="24"/>
        </w:rPr>
        <w:t>авторизаційного</w:t>
      </w:r>
      <w:proofErr w:type="spellEnd"/>
      <w:r w:rsidR="00D60C87"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D60C87" w:rsidRPr="0094099A">
        <w:rPr>
          <w:rFonts w:ascii="Times New Roman" w:eastAsia="Times New Roman" w:hAnsi="Times New Roman"/>
          <w:sz w:val="24"/>
          <w:szCs w:val="24"/>
        </w:rPr>
        <w:t>авторизаційному</w:t>
      </w:r>
      <w:proofErr w:type="spellEnd"/>
      <w:r w:rsidR="00D60C87"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D60C87" w:rsidRPr="0094099A">
        <w:rPr>
          <w:rFonts w:ascii="Times New Roman" w:eastAsia="Times New Roman" w:hAnsi="Times New Roman"/>
          <w:sz w:val="24"/>
          <w:szCs w:val="24"/>
        </w:rPr>
        <w:t>авторизаційний</w:t>
      </w:r>
      <w:proofErr w:type="spellEnd"/>
      <w:r w:rsidR="00D60C87"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093A8319"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w:t>
      </w:r>
      <w:r w:rsidR="00BD7FF8" w:rsidRPr="00F05469">
        <w:rPr>
          <w:rFonts w:ascii="Times New Roman" w:eastAsia="Times New Roman" w:hAnsi="Times New Roman"/>
          <w:sz w:val="24"/>
          <w:szCs w:val="24"/>
        </w:rPr>
        <w:t>н</w:t>
      </w:r>
      <w:r w:rsidR="005C4A44">
        <w:rPr>
          <w:rFonts w:ascii="Times New Roman" w:eastAsia="Times New Roman" w:hAnsi="Times New Roman"/>
          <w:sz w:val="24"/>
          <w:szCs w:val="24"/>
        </w:rPr>
        <w:t>,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85008E1"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361015">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7DA4B54D"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433EEC">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1D51B794"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C02702" w:rsidRPr="0094099A">
        <w:rPr>
          <w:rFonts w:ascii="Times New Roman" w:eastAsia="Times New Roman" w:hAnsi="Times New Roman"/>
          <w:sz w:val="23"/>
          <w:szCs w:val="23"/>
        </w:rPr>
        <w:t xml:space="preserve">Довідку від виробника продукції </w:t>
      </w:r>
      <w:r w:rsidR="00C02702"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C02702"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C02702">
        <w:rPr>
          <w:rFonts w:ascii="Times New Roman" w:eastAsia="Times New Roman" w:hAnsi="Times New Roman"/>
          <w:sz w:val="23"/>
          <w:szCs w:val="23"/>
        </w:rPr>
        <w:t>поставки, гарантійного терміну).</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lastRenderedPageBreak/>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0B9CE63E"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Учасником Товару 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B5BA2E0"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3D04E2">
        <w:rPr>
          <w:rFonts w:ascii="Times New Roman" w:eastAsia="Times New Roman" w:hAnsi="Times New Roman"/>
          <w:i/>
          <w:sz w:val="24"/>
          <w:szCs w:val="24"/>
        </w:rPr>
        <w:t>-</w:t>
      </w:r>
      <w:r>
        <w:rPr>
          <w:rFonts w:ascii="Times New Roman" w:eastAsia="Times New Roman" w:hAnsi="Times New Roman"/>
          <w:i/>
          <w:sz w:val="24"/>
          <w:szCs w:val="24"/>
        </w:rPr>
        <w:t>які посилання в технічних вимогах на конк</w:t>
      </w:r>
      <w:r w:rsidR="003D04E2">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0E829F1B"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3D04E2">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54ABE"/>
    <w:rsid w:val="00160157"/>
    <w:rsid w:val="0033452E"/>
    <w:rsid w:val="00342479"/>
    <w:rsid w:val="00361015"/>
    <w:rsid w:val="003D04E2"/>
    <w:rsid w:val="003F32B7"/>
    <w:rsid w:val="00433EEC"/>
    <w:rsid w:val="004D2368"/>
    <w:rsid w:val="00510A2A"/>
    <w:rsid w:val="00521395"/>
    <w:rsid w:val="005C4A44"/>
    <w:rsid w:val="00855E61"/>
    <w:rsid w:val="008E463F"/>
    <w:rsid w:val="00970E8C"/>
    <w:rsid w:val="00A73F7F"/>
    <w:rsid w:val="00AC57F6"/>
    <w:rsid w:val="00AD59BE"/>
    <w:rsid w:val="00AE030C"/>
    <w:rsid w:val="00BC1AB1"/>
    <w:rsid w:val="00BD7FF8"/>
    <w:rsid w:val="00C02702"/>
    <w:rsid w:val="00CB6F17"/>
    <w:rsid w:val="00CC114D"/>
    <w:rsid w:val="00CF203F"/>
    <w:rsid w:val="00D60C87"/>
    <w:rsid w:val="00E9595A"/>
    <w:rsid w:val="00F05469"/>
    <w:rsid w:val="00F42017"/>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Криворучко Полина</cp:lastModifiedBy>
  <cp:revision>2</cp:revision>
  <dcterms:created xsi:type="dcterms:W3CDTF">2022-02-18T11:44:00Z</dcterms:created>
  <dcterms:modified xsi:type="dcterms:W3CDTF">2022-02-18T11:44:00Z</dcterms:modified>
</cp:coreProperties>
</file>